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110" w:rsidRPr="009658C0" w:rsidRDefault="00A26110" w:rsidP="00A26110">
      <w:pPr>
        <w:autoSpaceDE w:val="0"/>
        <w:autoSpaceDN w:val="0"/>
        <w:adjustRightInd w:val="0"/>
        <w:spacing w:after="0" w:line="240" w:lineRule="auto"/>
        <w:rPr>
          <w:rFonts w:ascii="Arial" w:eastAsia="Times New Roman" w:hAnsi="Arial" w:cs="Arial"/>
          <w:b/>
          <w:sz w:val="24"/>
          <w:szCs w:val="20"/>
        </w:rPr>
      </w:pPr>
      <w:r w:rsidRPr="009658C0">
        <w:rPr>
          <w:rFonts w:ascii="Arial" w:eastAsia="Times New Roman" w:hAnsi="Arial" w:cs="Arial"/>
          <w:b/>
          <w:sz w:val="24"/>
          <w:szCs w:val="20"/>
        </w:rPr>
        <w:t xml:space="preserve">Purpose: </w:t>
      </w:r>
      <w:r w:rsidRPr="009658C0">
        <w:rPr>
          <w:rFonts w:ascii="Arial" w:eastAsia="Times New Roman" w:hAnsi="Arial" w:cs="Arial"/>
          <w:sz w:val="24"/>
          <w:szCs w:val="20"/>
        </w:rPr>
        <w:t xml:space="preserve">California 4-H Youth Development Program’s core values include an appreciation, respect and valuing of diversity through a commitment to the inclusion of Californians of all races, ethnicities, sexual orientations, gender and religions. The </w:t>
      </w:r>
      <w:smartTag w:uri="urn:schemas-microsoft-com:office:smarttags" w:element="place">
        <w:smartTag w:uri="urn:schemas-microsoft-com:office:smarttags" w:element="PlaceType">
          <w:r w:rsidRPr="009658C0">
            <w:rPr>
              <w:rFonts w:ascii="Arial" w:eastAsia="Times New Roman" w:hAnsi="Arial" w:cs="Arial"/>
              <w:sz w:val="24"/>
              <w:szCs w:val="20"/>
            </w:rPr>
            <w:t>University</w:t>
          </w:r>
        </w:smartTag>
        <w:r w:rsidRPr="009658C0">
          <w:rPr>
            <w:rFonts w:ascii="Arial" w:eastAsia="Times New Roman" w:hAnsi="Arial" w:cs="Arial"/>
            <w:sz w:val="24"/>
            <w:szCs w:val="20"/>
          </w:rPr>
          <w:t xml:space="preserve"> of </w:t>
        </w:r>
        <w:smartTag w:uri="urn:schemas-microsoft-com:office:smarttags" w:element="PlaceName">
          <w:r w:rsidRPr="009658C0">
            <w:rPr>
              <w:rFonts w:ascii="Arial" w:eastAsia="Times New Roman" w:hAnsi="Arial" w:cs="Arial"/>
              <w:sz w:val="24"/>
              <w:szCs w:val="20"/>
            </w:rPr>
            <w:t>California</w:t>
          </w:r>
        </w:smartTag>
      </w:smartTag>
      <w:r w:rsidRPr="009658C0">
        <w:rPr>
          <w:rFonts w:ascii="Arial" w:eastAsia="Times New Roman" w:hAnsi="Arial" w:cs="Arial"/>
          <w:sz w:val="24"/>
          <w:szCs w:val="20"/>
        </w:rPr>
        <w:t xml:space="preserve"> and the 4-H Youth Development Program are public nonprofit institutions that cannot promote religious or political affiliations. The 4-H Youth Development Program is governed by Federal, state and local laws. </w:t>
      </w:r>
    </w:p>
    <w:p w:rsidR="00A26110" w:rsidRPr="009658C0" w:rsidRDefault="00A26110" w:rsidP="00A26110">
      <w:pPr>
        <w:autoSpaceDE w:val="0"/>
        <w:autoSpaceDN w:val="0"/>
        <w:adjustRightInd w:val="0"/>
        <w:spacing w:after="0" w:line="240" w:lineRule="auto"/>
        <w:rPr>
          <w:rFonts w:ascii="Arial" w:eastAsia="Times New Roman" w:hAnsi="Arial" w:cs="Arial"/>
          <w:sz w:val="24"/>
          <w:szCs w:val="20"/>
        </w:rPr>
      </w:pPr>
    </w:p>
    <w:p w:rsidR="00A26110" w:rsidRPr="009658C0" w:rsidRDefault="00A26110" w:rsidP="00A26110">
      <w:pPr>
        <w:autoSpaceDE w:val="0"/>
        <w:autoSpaceDN w:val="0"/>
        <w:adjustRightInd w:val="0"/>
        <w:spacing w:after="0" w:line="240" w:lineRule="auto"/>
        <w:rPr>
          <w:rFonts w:ascii="Arial" w:eastAsia="Times New Roman" w:hAnsi="Arial" w:cs="Arial"/>
          <w:sz w:val="24"/>
          <w:szCs w:val="20"/>
        </w:rPr>
      </w:pPr>
      <w:r w:rsidRPr="009658C0">
        <w:rPr>
          <w:rFonts w:ascii="Arial" w:eastAsia="Times New Roman" w:hAnsi="Arial" w:cs="Arial"/>
          <w:sz w:val="24"/>
          <w:szCs w:val="20"/>
        </w:rPr>
        <w:t xml:space="preserve">The First Amendment to the United States Constitution requires government neutrality with regard to religion. Under present law, the principle that government may accommodate the free exercise of religion does not supersede the fundamental limitations imposed by the establishment of the religions clause of the First Amendment. Issues regarding the “separation of Church and State” under the First Amendment are both complex and situation-dependent.  </w:t>
      </w:r>
    </w:p>
    <w:p w:rsidR="00A26110" w:rsidRPr="009658C0" w:rsidRDefault="00A26110" w:rsidP="00A26110">
      <w:pPr>
        <w:autoSpaceDE w:val="0"/>
        <w:autoSpaceDN w:val="0"/>
        <w:adjustRightInd w:val="0"/>
        <w:spacing w:after="0" w:line="240" w:lineRule="auto"/>
        <w:rPr>
          <w:rFonts w:ascii="Arial" w:eastAsia="Times New Roman" w:hAnsi="Arial" w:cs="Arial"/>
          <w:sz w:val="24"/>
          <w:szCs w:val="20"/>
        </w:rPr>
      </w:pPr>
    </w:p>
    <w:p w:rsidR="00A26110" w:rsidRPr="009658C0" w:rsidRDefault="00A26110" w:rsidP="00A26110">
      <w:pPr>
        <w:autoSpaceDE w:val="0"/>
        <w:autoSpaceDN w:val="0"/>
        <w:adjustRightInd w:val="0"/>
        <w:spacing w:after="0" w:line="240" w:lineRule="auto"/>
        <w:rPr>
          <w:rFonts w:ascii="Arial" w:eastAsia="Times New Roman" w:hAnsi="Arial" w:cs="Arial"/>
          <w:sz w:val="24"/>
          <w:szCs w:val="20"/>
        </w:rPr>
      </w:pPr>
      <w:r w:rsidRPr="009658C0">
        <w:rPr>
          <w:rFonts w:ascii="Arial" w:eastAsia="Times New Roman" w:hAnsi="Arial" w:cs="Arial"/>
          <w:sz w:val="24"/>
          <w:szCs w:val="20"/>
        </w:rPr>
        <w:t>4-H participation in religious activities does not violate the “separation of Church and State” when: 1) The purpose of participating is secular; 2) the primary effect of participating will not be to advance religion; and 3) the participation will not excessively entangle the affairs of the government with the affairs of the church.</w:t>
      </w:r>
    </w:p>
    <w:p w:rsidR="00A26110" w:rsidRPr="009658C0" w:rsidRDefault="00A26110" w:rsidP="00A26110">
      <w:pPr>
        <w:autoSpaceDE w:val="0"/>
        <w:autoSpaceDN w:val="0"/>
        <w:adjustRightInd w:val="0"/>
        <w:spacing w:after="0" w:line="240" w:lineRule="auto"/>
        <w:rPr>
          <w:rFonts w:ascii="Arial" w:eastAsia="Times New Roman" w:hAnsi="Arial" w:cs="Arial"/>
          <w:sz w:val="24"/>
          <w:szCs w:val="20"/>
        </w:rPr>
      </w:pPr>
    </w:p>
    <w:p w:rsidR="00A26110" w:rsidRPr="009658C0" w:rsidRDefault="00A26110" w:rsidP="00A26110">
      <w:pPr>
        <w:autoSpaceDE w:val="0"/>
        <w:autoSpaceDN w:val="0"/>
        <w:adjustRightInd w:val="0"/>
        <w:spacing w:after="0" w:line="240" w:lineRule="auto"/>
        <w:rPr>
          <w:rFonts w:ascii="Arial" w:eastAsia="Times New Roman" w:hAnsi="Arial" w:cs="Arial"/>
          <w:sz w:val="24"/>
          <w:szCs w:val="20"/>
        </w:rPr>
      </w:pPr>
      <w:r w:rsidRPr="009658C0">
        <w:rPr>
          <w:rFonts w:ascii="Arial" w:eastAsia="Times New Roman" w:hAnsi="Arial" w:cs="Arial"/>
          <w:sz w:val="24"/>
          <w:szCs w:val="20"/>
        </w:rPr>
        <w:t>Frequently asked questions are:</w:t>
      </w:r>
    </w:p>
    <w:p w:rsidR="00A26110" w:rsidRPr="009658C0" w:rsidRDefault="00A26110" w:rsidP="00A26110">
      <w:pPr>
        <w:autoSpaceDE w:val="0"/>
        <w:autoSpaceDN w:val="0"/>
        <w:adjustRightInd w:val="0"/>
        <w:spacing w:after="0" w:line="240" w:lineRule="auto"/>
        <w:rPr>
          <w:rFonts w:ascii="Arial" w:eastAsia="Times New Roman" w:hAnsi="Arial" w:cs="Arial"/>
          <w:sz w:val="24"/>
          <w:szCs w:val="20"/>
        </w:rPr>
      </w:pPr>
    </w:p>
    <w:p w:rsidR="00A26110" w:rsidRPr="009658C0" w:rsidRDefault="00A26110" w:rsidP="00A26110">
      <w:pPr>
        <w:numPr>
          <w:ilvl w:val="0"/>
          <w:numId w:val="1"/>
        </w:numPr>
        <w:autoSpaceDE w:val="0"/>
        <w:autoSpaceDN w:val="0"/>
        <w:adjustRightInd w:val="0"/>
        <w:spacing w:after="0" w:line="240" w:lineRule="auto"/>
        <w:rPr>
          <w:rFonts w:ascii="Arial" w:eastAsia="Times New Roman" w:hAnsi="Arial" w:cs="Arial"/>
          <w:sz w:val="24"/>
          <w:szCs w:val="20"/>
        </w:rPr>
      </w:pPr>
      <w:r w:rsidRPr="009658C0">
        <w:rPr>
          <w:rFonts w:ascii="Arial" w:eastAsia="Times New Roman" w:hAnsi="Arial" w:cs="Arial"/>
          <w:b/>
          <w:sz w:val="24"/>
          <w:szCs w:val="20"/>
        </w:rPr>
        <w:t xml:space="preserve">Can 4-H </w:t>
      </w:r>
      <w:r w:rsidR="00173453">
        <w:rPr>
          <w:rFonts w:ascii="Arial" w:eastAsia="Times New Roman" w:hAnsi="Arial" w:cs="Arial"/>
          <w:b/>
          <w:sz w:val="24"/>
          <w:szCs w:val="20"/>
        </w:rPr>
        <w:t xml:space="preserve">units </w:t>
      </w:r>
      <w:r w:rsidRPr="009658C0">
        <w:rPr>
          <w:rFonts w:ascii="Arial" w:eastAsia="Times New Roman" w:hAnsi="Arial" w:cs="Arial"/>
          <w:b/>
          <w:sz w:val="24"/>
          <w:szCs w:val="20"/>
        </w:rPr>
        <w:t>meet in churches?</w:t>
      </w:r>
    </w:p>
    <w:p w:rsidR="00A26110" w:rsidRPr="009658C0" w:rsidRDefault="00A26110" w:rsidP="00A26110">
      <w:pPr>
        <w:autoSpaceDE w:val="0"/>
        <w:autoSpaceDN w:val="0"/>
        <w:adjustRightInd w:val="0"/>
        <w:spacing w:after="0" w:line="240" w:lineRule="auto"/>
        <w:rPr>
          <w:rFonts w:ascii="Arial" w:eastAsia="Times New Roman" w:hAnsi="Arial" w:cs="Arial"/>
          <w:sz w:val="24"/>
          <w:szCs w:val="20"/>
        </w:rPr>
      </w:pPr>
    </w:p>
    <w:p w:rsidR="00A26110" w:rsidRPr="009658C0" w:rsidRDefault="00A26110" w:rsidP="00173453">
      <w:pPr>
        <w:autoSpaceDE w:val="0"/>
        <w:autoSpaceDN w:val="0"/>
        <w:adjustRightInd w:val="0"/>
        <w:spacing w:after="0" w:line="240" w:lineRule="auto"/>
        <w:ind w:left="360"/>
        <w:rPr>
          <w:rFonts w:ascii="Arial" w:eastAsia="Times New Roman" w:hAnsi="Arial" w:cs="Arial"/>
          <w:i/>
          <w:sz w:val="24"/>
          <w:szCs w:val="20"/>
        </w:rPr>
      </w:pPr>
      <w:r w:rsidRPr="009658C0">
        <w:rPr>
          <w:rFonts w:ascii="Arial" w:eastAsia="Times New Roman" w:hAnsi="Arial" w:cs="Arial"/>
          <w:i/>
          <w:sz w:val="24"/>
          <w:szCs w:val="20"/>
        </w:rPr>
        <w:t>Yes</w:t>
      </w:r>
      <w:r w:rsidRPr="009658C0">
        <w:rPr>
          <w:rFonts w:ascii="Arial" w:eastAsia="Times New Roman" w:hAnsi="Arial" w:cs="Arial"/>
          <w:b/>
          <w:i/>
          <w:sz w:val="24"/>
          <w:szCs w:val="20"/>
        </w:rPr>
        <w:t xml:space="preserve">. </w:t>
      </w:r>
      <w:r w:rsidRPr="009658C0">
        <w:rPr>
          <w:rFonts w:ascii="Arial" w:eastAsia="Times New Roman" w:hAnsi="Arial" w:cs="Arial"/>
          <w:i/>
          <w:sz w:val="24"/>
          <w:szCs w:val="20"/>
        </w:rPr>
        <w:t xml:space="preserve">4-H </w:t>
      </w:r>
      <w:r w:rsidR="00173453">
        <w:rPr>
          <w:rFonts w:ascii="Arial" w:eastAsia="Times New Roman" w:hAnsi="Arial" w:cs="Arial"/>
          <w:i/>
          <w:sz w:val="24"/>
          <w:szCs w:val="20"/>
        </w:rPr>
        <w:t xml:space="preserve">units </w:t>
      </w:r>
      <w:r w:rsidRPr="009658C0">
        <w:rPr>
          <w:rFonts w:ascii="Arial" w:eastAsia="Times New Roman" w:hAnsi="Arial" w:cs="Arial"/>
          <w:i/>
          <w:sz w:val="24"/>
          <w:szCs w:val="20"/>
        </w:rPr>
        <w:t xml:space="preserve">can meet in churches, as long as they function independently from any religious activity of the church. These </w:t>
      </w:r>
      <w:r w:rsidR="00173453">
        <w:rPr>
          <w:rFonts w:ascii="Arial" w:eastAsia="Times New Roman" w:hAnsi="Arial" w:cs="Arial"/>
          <w:i/>
          <w:sz w:val="24"/>
          <w:szCs w:val="20"/>
        </w:rPr>
        <w:t xml:space="preserve">units </w:t>
      </w:r>
      <w:r w:rsidRPr="009658C0">
        <w:rPr>
          <w:rFonts w:ascii="Arial" w:eastAsia="Times New Roman" w:hAnsi="Arial" w:cs="Arial"/>
          <w:i/>
          <w:sz w:val="24"/>
          <w:szCs w:val="20"/>
        </w:rPr>
        <w:t xml:space="preserve">cannot promote religion beliefs during the 4-H </w:t>
      </w:r>
      <w:r w:rsidR="00173453">
        <w:rPr>
          <w:rFonts w:ascii="Arial" w:eastAsia="Times New Roman" w:hAnsi="Arial" w:cs="Arial"/>
          <w:i/>
          <w:sz w:val="24"/>
          <w:szCs w:val="20"/>
        </w:rPr>
        <w:t xml:space="preserve">unit </w:t>
      </w:r>
      <w:r w:rsidRPr="009658C0">
        <w:rPr>
          <w:rFonts w:ascii="Arial" w:eastAsia="Times New Roman" w:hAnsi="Arial" w:cs="Arial"/>
          <w:i/>
          <w:sz w:val="24"/>
          <w:szCs w:val="20"/>
        </w:rPr>
        <w:t xml:space="preserve">meeting. These meetings must be open to youth of all religious denominations. </w:t>
      </w:r>
    </w:p>
    <w:p w:rsidR="00A26110" w:rsidRPr="009658C0" w:rsidRDefault="00A26110" w:rsidP="00A26110">
      <w:pPr>
        <w:autoSpaceDE w:val="0"/>
        <w:autoSpaceDN w:val="0"/>
        <w:adjustRightInd w:val="0"/>
        <w:spacing w:after="0" w:line="240" w:lineRule="auto"/>
        <w:rPr>
          <w:rFonts w:ascii="Arial" w:eastAsia="Times New Roman" w:hAnsi="Arial" w:cs="Arial"/>
          <w:sz w:val="24"/>
          <w:szCs w:val="20"/>
        </w:rPr>
      </w:pPr>
    </w:p>
    <w:p w:rsidR="00A26110" w:rsidRPr="009658C0" w:rsidRDefault="00A26110" w:rsidP="00A26110">
      <w:pPr>
        <w:autoSpaceDE w:val="0"/>
        <w:autoSpaceDN w:val="0"/>
        <w:adjustRightInd w:val="0"/>
        <w:spacing w:after="0" w:line="240" w:lineRule="auto"/>
        <w:ind w:left="360" w:hanging="360"/>
        <w:rPr>
          <w:rFonts w:ascii="Arial" w:eastAsia="Times New Roman" w:hAnsi="Arial" w:cs="Arial"/>
          <w:sz w:val="24"/>
          <w:szCs w:val="20"/>
        </w:rPr>
      </w:pPr>
      <w:r w:rsidRPr="009658C0">
        <w:rPr>
          <w:rFonts w:ascii="Arial" w:eastAsia="Times New Roman" w:hAnsi="Arial" w:cs="Arial"/>
          <w:b/>
          <w:sz w:val="24"/>
          <w:szCs w:val="20"/>
        </w:rPr>
        <w:t>2.</w:t>
      </w:r>
      <w:r w:rsidRPr="009658C0">
        <w:rPr>
          <w:rFonts w:ascii="Arial" w:eastAsia="Times New Roman" w:hAnsi="Arial" w:cs="Arial"/>
          <w:sz w:val="24"/>
          <w:szCs w:val="20"/>
        </w:rPr>
        <w:t xml:space="preserve">  </w:t>
      </w:r>
      <w:r w:rsidRPr="009658C0">
        <w:rPr>
          <w:rFonts w:ascii="Arial" w:eastAsia="Times New Roman" w:hAnsi="Arial" w:cs="Arial"/>
          <w:b/>
          <w:sz w:val="24"/>
          <w:szCs w:val="20"/>
        </w:rPr>
        <w:t xml:space="preserve">Can 4-H </w:t>
      </w:r>
      <w:r w:rsidR="00173453">
        <w:rPr>
          <w:rFonts w:ascii="Arial" w:eastAsia="Times New Roman" w:hAnsi="Arial" w:cs="Arial"/>
          <w:b/>
          <w:sz w:val="24"/>
          <w:szCs w:val="20"/>
        </w:rPr>
        <w:t xml:space="preserve">units </w:t>
      </w:r>
      <w:r w:rsidRPr="009658C0">
        <w:rPr>
          <w:rFonts w:ascii="Arial" w:eastAsia="Times New Roman" w:hAnsi="Arial" w:cs="Arial"/>
          <w:b/>
          <w:sz w:val="24"/>
          <w:szCs w:val="20"/>
        </w:rPr>
        <w:t xml:space="preserve">include specific and overt references to a specific religious     tradition within their </w:t>
      </w:r>
      <w:r w:rsidR="00173453">
        <w:rPr>
          <w:rFonts w:ascii="Arial" w:eastAsia="Times New Roman" w:hAnsi="Arial" w:cs="Arial"/>
          <w:b/>
          <w:sz w:val="24"/>
          <w:szCs w:val="20"/>
        </w:rPr>
        <w:t xml:space="preserve">unit </w:t>
      </w:r>
      <w:r w:rsidRPr="009658C0">
        <w:rPr>
          <w:rFonts w:ascii="Arial" w:eastAsia="Times New Roman" w:hAnsi="Arial" w:cs="Arial"/>
          <w:b/>
          <w:sz w:val="24"/>
          <w:szCs w:val="20"/>
        </w:rPr>
        <w:t>or program names?</w:t>
      </w:r>
    </w:p>
    <w:p w:rsidR="00A26110" w:rsidRPr="009658C0" w:rsidRDefault="00A26110" w:rsidP="00A26110">
      <w:pPr>
        <w:autoSpaceDE w:val="0"/>
        <w:autoSpaceDN w:val="0"/>
        <w:adjustRightInd w:val="0"/>
        <w:spacing w:after="0" w:line="240" w:lineRule="auto"/>
        <w:rPr>
          <w:rFonts w:ascii="Arial" w:eastAsia="Times New Roman" w:hAnsi="Arial" w:cs="Arial"/>
          <w:sz w:val="24"/>
          <w:szCs w:val="20"/>
        </w:rPr>
      </w:pPr>
    </w:p>
    <w:p w:rsidR="00A26110" w:rsidRPr="009658C0" w:rsidRDefault="00A26110" w:rsidP="00173453">
      <w:pPr>
        <w:autoSpaceDE w:val="0"/>
        <w:autoSpaceDN w:val="0"/>
        <w:adjustRightInd w:val="0"/>
        <w:spacing w:after="0" w:line="240" w:lineRule="auto"/>
        <w:ind w:left="360"/>
        <w:rPr>
          <w:rFonts w:ascii="Arial" w:eastAsia="Times New Roman" w:hAnsi="Arial" w:cs="Arial"/>
          <w:i/>
          <w:sz w:val="24"/>
          <w:szCs w:val="20"/>
        </w:rPr>
      </w:pPr>
      <w:r w:rsidRPr="009658C0">
        <w:rPr>
          <w:rFonts w:ascii="Arial" w:eastAsia="Times New Roman" w:hAnsi="Arial" w:cs="Arial"/>
          <w:i/>
          <w:sz w:val="24"/>
          <w:szCs w:val="20"/>
        </w:rPr>
        <w:t xml:space="preserve">No. 4-H </w:t>
      </w:r>
      <w:r w:rsidR="00173453">
        <w:rPr>
          <w:rFonts w:ascii="Arial" w:eastAsia="Times New Roman" w:hAnsi="Arial" w:cs="Arial"/>
          <w:i/>
          <w:sz w:val="24"/>
          <w:szCs w:val="20"/>
        </w:rPr>
        <w:t xml:space="preserve">unit </w:t>
      </w:r>
      <w:r w:rsidRPr="009658C0">
        <w:rPr>
          <w:rFonts w:ascii="Arial" w:eastAsia="Times New Roman" w:hAnsi="Arial" w:cs="Arial"/>
          <w:i/>
          <w:sz w:val="24"/>
          <w:szCs w:val="20"/>
        </w:rPr>
        <w:t>names that promote specific religious perspectives or icons promote the ideals of religious life and are not secular. Promoting such ideals in</w:t>
      </w:r>
      <w:r w:rsidR="00173453">
        <w:rPr>
          <w:rFonts w:ascii="Arial" w:eastAsia="Times New Roman" w:hAnsi="Arial" w:cs="Arial"/>
          <w:i/>
          <w:sz w:val="24"/>
          <w:szCs w:val="20"/>
        </w:rPr>
        <w:t xml:space="preserve"> 4</w:t>
      </w:r>
      <w:r w:rsidRPr="009658C0">
        <w:rPr>
          <w:rFonts w:ascii="Arial" w:eastAsia="Times New Roman" w:hAnsi="Arial" w:cs="Arial"/>
          <w:i/>
          <w:sz w:val="24"/>
          <w:szCs w:val="20"/>
        </w:rPr>
        <w:t xml:space="preserve">-H programs, </w:t>
      </w:r>
      <w:r w:rsidR="00130DE5">
        <w:rPr>
          <w:rFonts w:ascii="Arial" w:eastAsia="Times New Roman" w:hAnsi="Arial" w:cs="Arial"/>
          <w:i/>
          <w:sz w:val="24"/>
          <w:szCs w:val="20"/>
        </w:rPr>
        <w:t>units</w:t>
      </w:r>
      <w:r w:rsidRPr="009658C0">
        <w:rPr>
          <w:rFonts w:ascii="Arial" w:eastAsia="Times New Roman" w:hAnsi="Arial" w:cs="Arial"/>
          <w:i/>
          <w:sz w:val="24"/>
          <w:szCs w:val="20"/>
        </w:rPr>
        <w:t xml:space="preserve"> or activities not only has religious purpose, it promotes one religion over others, and it creates the impression that 4-H is not open to all regardless of their religious standing. </w:t>
      </w:r>
    </w:p>
    <w:p w:rsidR="00A26110" w:rsidRPr="009658C0" w:rsidRDefault="00A26110" w:rsidP="00A26110">
      <w:pPr>
        <w:autoSpaceDE w:val="0"/>
        <w:autoSpaceDN w:val="0"/>
        <w:adjustRightInd w:val="0"/>
        <w:spacing w:after="0" w:line="240" w:lineRule="auto"/>
        <w:rPr>
          <w:rFonts w:ascii="Arial" w:eastAsia="Times New Roman" w:hAnsi="Arial" w:cs="Arial"/>
          <w:b/>
          <w:sz w:val="24"/>
          <w:szCs w:val="20"/>
        </w:rPr>
      </w:pPr>
    </w:p>
    <w:p w:rsidR="00A26110" w:rsidRPr="009658C0" w:rsidRDefault="00A26110" w:rsidP="00A26110">
      <w:pPr>
        <w:autoSpaceDE w:val="0"/>
        <w:autoSpaceDN w:val="0"/>
        <w:adjustRightInd w:val="0"/>
        <w:spacing w:after="0" w:line="240" w:lineRule="auto"/>
        <w:ind w:left="360" w:hanging="360"/>
        <w:rPr>
          <w:rFonts w:ascii="Arial" w:eastAsia="Times New Roman" w:hAnsi="Arial" w:cs="Arial"/>
          <w:b/>
          <w:sz w:val="24"/>
          <w:szCs w:val="20"/>
        </w:rPr>
      </w:pPr>
      <w:r w:rsidRPr="009658C0">
        <w:rPr>
          <w:rFonts w:ascii="Arial" w:eastAsia="Times New Roman" w:hAnsi="Arial" w:cs="Arial"/>
          <w:b/>
          <w:sz w:val="24"/>
          <w:szCs w:val="20"/>
        </w:rPr>
        <w:t>3.</w:t>
      </w:r>
      <w:r w:rsidRPr="009658C0">
        <w:rPr>
          <w:rFonts w:ascii="Arial" w:eastAsia="Times New Roman" w:hAnsi="Arial" w:cs="Arial"/>
          <w:sz w:val="24"/>
          <w:szCs w:val="20"/>
        </w:rPr>
        <w:t xml:space="preserve">  </w:t>
      </w:r>
      <w:r w:rsidRPr="009658C0">
        <w:rPr>
          <w:rFonts w:ascii="Arial" w:eastAsia="Times New Roman" w:hAnsi="Arial" w:cs="Arial"/>
          <w:b/>
          <w:sz w:val="24"/>
          <w:szCs w:val="20"/>
        </w:rPr>
        <w:t xml:space="preserve">Can 4-H </w:t>
      </w:r>
      <w:r w:rsidR="00130DE5">
        <w:rPr>
          <w:rFonts w:ascii="Arial" w:eastAsia="Times New Roman" w:hAnsi="Arial" w:cs="Arial"/>
          <w:b/>
          <w:sz w:val="24"/>
          <w:szCs w:val="20"/>
        </w:rPr>
        <w:t xml:space="preserve">unit </w:t>
      </w:r>
      <w:r w:rsidRPr="009658C0">
        <w:rPr>
          <w:rFonts w:ascii="Arial" w:eastAsia="Times New Roman" w:hAnsi="Arial" w:cs="Arial"/>
          <w:b/>
          <w:sz w:val="24"/>
          <w:szCs w:val="20"/>
        </w:rPr>
        <w:t>members and adult volunteers hold prescribed religious prayers    and Bible readings?</w:t>
      </w:r>
    </w:p>
    <w:p w:rsidR="00A26110" w:rsidRPr="009658C0" w:rsidRDefault="00A26110" w:rsidP="00A26110">
      <w:pPr>
        <w:autoSpaceDE w:val="0"/>
        <w:autoSpaceDN w:val="0"/>
        <w:adjustRightInd w:val="0"/>
        <w:spacing w:after="0" w:line="240" w:lineRule="auto"/>
        <w:ind w:left="360" w:hanging="360"/>
        <w:rPr>
          <w:rFonts w:ascii="Arial" w:eastAsia="Times New Roman" w:hAnsi="Arial" w:cs="Arial"/>
          <w:sz w:val="24"/>
          <w:szCs w:val="20"/>
        </w:rPr>
      </w:pPr>
    </w:p>
    <w:p w:rsidR="00A26110" w:rsidRDefault="00A26110" w:rsidP="00130DE5">
      <w:pPr>
        <w:autoSpaceDE w:val="0"/>
        <w:autoSpaceDN w:val="0"/>
        <w:adjustRightInd w:val="0"/>
        <w:spacing w:after="0" w:line="240" w:lineRule="auto"/>
        <w:ind w:left="360"/>
        <w:rPr>
          <w:rFonts w:ascii="Arial" w:eastAsia="Times New Roman" w:hAnsi="Arial" w:cs="Arial"/>
          <w:i/>
          <w:sz w:val="24"/>
          <w:szCs w:val="20"/>
        </w:rPr>
      </w:pPr>
      <w:r w:rsidRPr="009658C0">
        <w:rPr>
          <w:rFonts w:ascii="Arial" w:eastAsia="Times New Roman" w:hAnsi="Arial" w:cs="Arial"/>
          <w:i/>
          <w:sz w:val="24"/>
          <w:szCs w:val="20"/>
        </w:rPr>
        <w:t>4-H</w:t>
      </w:r>
      <w:r w:rsidR="00130DE5">
        <w:rPr>
          <w:rFonts w:ascii="Arial" w:eastAsia="Times New Roman" w:hAnsi="Arial" w:cs="Arial"/>
          <w:i/>
          <w:sz w:val="24"/>
          <w:szCs w:val="20"/>
        </w:rPr>
        <w:t xml:space="preserve"> unit</w:t>
      </w:r>
      <w:r w:rsidRPr="009658C0">
        <w:rPr>
          <w:rFonts w:ascii="Arial" w:eastAsia="Times New Roman" w:hAnsi="Arial" w:cs="Arial"/>
          <w:i/>
          <w:sz w:val="24"/>
          <w:szCs w:val="20"/>
        </w:rPr>
        <w:t xml:space="preserve"> members and adult volunteers could use a neutral or nondenominational prayer or reflection to create an environment of solemnity, or to gather a group for a shared meal, but these should not be specific to one denomination. 4-H members can observe “moments of silence”. </w:t>
      </w:r>
    </w:p>
    <w:p w:rsidR="00A26110" w:rsidRPr="009658C0" w:rsidRDefault="00A26110" w:rsidP="00A26110">
      <w:pPr>
        <w:autoSpaceDE w:val="0"/>
        <w:autoSpaceDN w:val="0"/>
        <w:adjustRightInd w:val="0"/>
        <w:spacing w:after="0" w:line="240" w:lineRule="auto"/>
        <w:rPr>
          <w:rFonts w:ascii="Arial" w:eastAsia="Times New Roman" w:hAnsi="Arial" w:cs="Arial"/>
          <w:i/>
          <w:sz w:val="24"/>
          <w:szCs w:val="20"/>
        </w:rPr>
      </w:pPr>
    </w:p>
    <w:p w:rsidR="00A26110" w:rsidRPr="009658C0" w:rsidRDefault="00A26110" w:rsidP="00A26110">
      <w:pPr>
        <w:autoSpaceDE w:val="0"/>
        <w:autoSpaceDN w:val="0"/>
        <w:adjustRightInd w:val="0"/>
        <w:spacing w:after="0" w:line="240" w:lineRule="auto"/>
        <w:rPr>
          <w:rFonts w:ascii="Arial" w:eastAsia="Times New Roman" w:hAnsi="Arial" w:cs="Arial"/>
          <w:b/>
          <w:sz w:val="24"/>
          <w:szCs w:val="20"/>
        </w:rPr>
      </w:pPr>
      <w:r w:rsidRPr="009658C0">
        <w:rPr>
          <w:rFonts w:ascii="Arial" w:eastAsia="Times New Roman" w:hAnsi="Arial" w:cs="Arial"/>
          <w:b/>
          <w:sz w:val="24"/>
          <w:szCs w:val="20"/>
        </w:rPr>
        <w:t>4.  Can 4-H presentations be religious in nature?</w:t>
      </w:r>
    </w:p>
    <w:p w:rsidR="00A26110" w:rsidRPr="009658C0" w:rsidRDefault="00A26110" w:rsidP="00A26110">
      <w:pPr>
        <w:autoSpaceDE w:val="0"/>
        <w:autoSpaceDN w:val="0"/>
        <w:adjustRightInd w:val="0"/>
        <w:spacing w:after="0" w:line="240" w:lineRule="auto"/>
        <w:jc w:val="center"/>
        <w:rPr>
          <w:rFonts w:ascii="Arial" w:eastAsia="Times New Roman" w:hAnsi="Arial" w:cs="Arial"/>
          <w:sz w:val="24"/>
          <w:szCs w:val="20"/>
        </w:rPr>
      </w:pPr>
    </w:p>
    <w:p w:rsidR="00A26110" w:rsidRPr="009658C0" w:rsidRDefault="00A26110" w:rsidP="00130DE5">
      <w:pPr>
        <w:autoSpaceDE w:val="0"/>
        <w:autoSpaceDN w:val="0"/>
        <w:adjustRightInd w:val="0"/>
        <w:spacing w:after="0" w:line="240" w:lineRule="auto"/>
        <w:ind w:left="360"/>
        <w:rPr>
          <w:rFonts w:ascii="Arial" w:eastAsia="Times New Roman" w:hAnsi="Arial" w:cs="Arial"/>
          <w:i/>
          <w:sz w:val="24"/>
          <w:szCs w:val="20"/>
        </w:rPr>
      </w:pPr>
      <w:r w:rsidRPr="009658C0">
        <w:rPr>
          <w:rFonts w:ascii="Arial" w:eastAsia="Times New Roman" w:hAnsi="Arial" w:cs="Arial"/>
          <w:i/>
          <w:sz w:val="24"/>
          <w:szCs w:val="20"/>
        </w:rPr>
        <w:t>If a 4-H member is speaking about a range of religious beliefs without preference of one over another and the presentati</w:t>
      </w:r>
      <w:r>
        <w:rPr>
          <w:rFonts w:ascii="Arial" w:eastAsia="Times New Roman" w:hAnsi="Arial" w:cs="Arial"/>
          <w:i/>
          <w:sz w:val="24"/>
          <w:szCs w:val="20"/>
        </w:rPr>
        <w:t>on is educational in nature, the</w:t>
      </w:r>
      <w:r w:rsidRPr="009658C0">
        <w:rPr>
          <w:rFonts w:ascii="Arial" w:eastAsia="Times New Roman" w:hAnsi="Arial" w:cs="Arial"/>
          <w:i/>
          <w:sz w:val="24"/>
          <w:szCs w:val="20"/>
        </w:rPr>
        <w:t xml:space="preserve">n this is permissible. When speaking on behalf or representing the 4-H Youth Development </w:t>
      </w:r>
      <w:r w:rsidR="00130DE5">
        <w:rPr>
          <w:rFonts w:ascii="Arial" w:eastAsia="Times New Roman" w:hAnsi="Arial" w:cs="Arial"/>
          <w:i/>
          <w:sz w:val="24"/>
          <w:szCs w:val="20"/>
        </w:rPr>
        <w:t>Program</w:t>
      </w:r>
      <w:r w:rsidRPr="009658C0">
        <w:rPr>
          <w:rFonts w:ascii="Arial" w:eastAsia="Times New Roman" w:hAnsi="Arial" w:cs="Arial"/>
          <w:i/>
          <w:sz w:val="24"/>
          <w:szCs w:val="20"/>
        </w:rPr>
        <w:t xml:space="preserve">, your speech is considered “public” versus “private”.  </w:t>
      </w:r>
    </w:p>
    <w:p w:rsidR="00A26110" w:rsidRPr="009658C0" w:rsidRDefault="00A26110" w:rsidP="00A26110">
      <w:pPr>
        <w:autoSpaceDE w:val="0"/>
        <w:autoSpaceDN w:val="0"/>
        <w:adjustRightInd w:val="0"/>
        <w:spacing w:after="0" w:line="240" w:lineRule="auto"/>
        <w:rPr>
          <w:rFonts w:ascii="Arial" w:eastAsia="Times New Roman" w:hAnsi="Arial" w:cs="Arial"/>
          <w:sz w:val="24"/>
          <w:szCs w:val="20"/>
        </w:rPr>
      </w:pPr>
    </w:p>
    <w:p w:rsidR="00A26110" w:rsidRPr="009658C0" w:rsidRDefault="00A26110" w:rsidP="00A26110">
      <w:pPr>
        <w:autoSpaceDE w:val="0"/>
        <w:autoSpaceDN w:val="0"/>
        <w:adjustRightInd w:val="0"/>
        <w:spacing w:after="0" w:line="240" w:lineRule="auto"/>
        <w:ind w:left="360" w:hanging="360"/>
        <w:rPr>
          <w:rFonts w:ascii="Arial" w:eastAsia="Times New Roman" w:hAnsi="Arial" w:cs="Arial"/>
          <w:b/>
          <w:sz w:val="24"/>
          <w:szCs w:val="20"/>
        </w:rPr>
      </w:pPr>
      <w:r w:rsidRPr="009658C0">
        <w:rPr>
          <w:rFonts w:ascii="Arial" w:eastAsia="Times New Roman" w:hAnsi="Arial" w:cs="Arial"/>
          <w:b/>
          <w:sz w:val="24"/>
          <w:szCs w:val="20"/>
        </w:rPr>
        <w:t>5.  Can 4-H require youth to participate in activities that may compromise religious dress?</w:t>
      </w:r>
    </w:p>
    <w:p w:rsidR="00A26110" w:rsidRPr="009658C0" w:rsidRDefault="00A26110" w:rsidP="00A26110">
      <w:pPr>
        <w:autoSpaceDE w:val="0"/>
        <w:autoSpaceDN w:val="0"/>
        <w:adjustRightInd w:val="0"/>
        <w:spacing w:after="0" w:line="240" w:lineRule="auto"/>
        <w:rPr>
          <w:rFonts w:ascii="Arial" w:eastAsia="Times New Roman" w:hAnsi="Arial" w:cs="Arial"/>
          <w:b/>
          <w:sz w:val="24"/>
          <w:szCs w:val="20"/>
        </w:rPr>
      </w:pPr>
    </w:p>
    <w:p w:rsidR="00A26110" w:rsidRPr="009658C0" w:rsidRDefault="00A26110" w:rsidP="005733A7">
      <w:pPr>
        <w:autoSpaceDE w:val="0"/>
        <w:autoSpaceDN w:val="0"/>
        <w:adjustRightInd w:val="0"/>
        <w:spacing w:after="0" w:line="240" w:lineRule="auto"/>
        <w:ind w:left="360"/>
        <w:rPr>
          <w:rFonts w:ascii="Arial" w:eastAsia="Times New Roman" w:hAnsi="Arial" w:cs="Arial"/>
          <w:i/>
          <w:sz w:val="24"/>
          <w:szCs w:val="20"/>
        </w:rPr>
      </w:pPr>
      <w:r w:rsidRPr="009658C0">
        <w:rPr>
          <w:rFonts w:ascii="Arial" w:eastAsia="Times New Roman" w:hAnsi="Arial" w:cs="Arial"/>
          <w:i/>
          <w:sz w:val="24"/>
          <w:szCs w:val="20"/>
        </w:rPr>
        <w:t>No</w:t>
      </w:r>
      <w:r w:rsidRPr="009658C0">
        <w:rPr>
          <w:rFonts w:ascii="Arial" w:eastAsia="Times New Roman" w:hAnsi="Arial" w:cs="Arial"/>
          <w:b/>
          <w:i/>
          <w:sz w:val="24"/>
          <w:szCs w:val="20"/>
        </w:rPr>
        <w:t xml:space="preserve">. </w:t>
      </w:r>
      <w:r w:rsidRPr="009658C0">
        <w:rPr>
          <w:rFonts w:ascii="Arial" w:eastAsia="Times New Roman" w:hAnsi="Arial" w:cs="Arial"/>
          <w:i/>
          <w:sz w:val="24"/>
          <w:szCs w:val="20"/>
        </w:rPr>
        <w:t xml:space="preserve">If a youth’s religion requires a head scarf or hijab, members and adult volunteers cannot ask them to remove this. Adult volunteers and members should find alternative activities that are conducive for full participation. </w:t>
      </w:r>
    </w:p>
    <w:p w:rsidR="00A26110" w:rsidRPr="009658C0" w:rsidRDefault="00A26110" w:rsidP="00A26110">
      <w:pPr>
        <w:autoSpaceDE w:val="0"/>
        <w:autoSpaceDN w:val="0"/>
        <w:adjustRightInd w:val="0"/>
        <w:spacing w:after="0" w:line="240" w:lineRule="auto"/>
        <w:jc w:val="center"/>
        <w:rPr>
          <w:rFonts w:ascii="Arial" w:eastAsia="Times New Roman" w:hAnsi="Arial" w:cs="Arial"/>
          <w:sz w:val="24"/>
          <w:szCs w:val="20"/>
        </w:rPr>
      </w:pPr>
    </w:p>
    <w:p w:rsidR="00A26110" w:rsidRPr="009658C0" w:rsidRDefault="00A26110" w:rsidP="00A26110">
      <w:pPr>
        <w:autoSpaceDE w:val="0"/>
        <w:autoSpaceDN w:val="0"/>
        <w:adjustRightInd w:val="0"/>
        <w:spacing w:after="0" w:line="240" w:lineRule="auto"/>
        <w:ind w:left="360" w:hanging="360"/>
        <w:rPr>
          <w:rFonts w:ascii="Arial" w:eastAsia="Times New Roman" w:hAnsi="Arial" w:cs="Arial"/>
          <w:b/>
          <w:sz w:val="24"/>
          <w:szCs w:val="20"/>
        </w:rPr>
      </w:pPr>
      <w:r w:rsidRPr="009658C0">
        <w:rPr>
          <w:rFonts w:ascii="Arial" w:eastAsia="Times New Roman" w:hAnsi="Arial" w:cs="Arial"/>
          <w:b/>
          <w:sz w:val="24"/>
          <w:szCs w:val="20"/>
        </w:rPr>
        <w:t>6.  Should adult volunteers and 4-H members who prepare menus at activities consider food restrictions of certain religions?</w:t>
      </w:r>
    </w:p>
    <w:p w:rsidR="00A26110" w:rsidRPr="009658C0" w:rsidRDefault="00A26110" w:rsidP="00A26110">
      <w:pPr>
        <w:autoSpaceDE w:val="0"/>
        <w:autoSpaceDN w:val="0"/>
        <w:adjustRightInd w:val="0"/>
        <w:spacing w:after="0" w:line="240" w:lineRule="auto"/>
        <w:rPr>
          <w:rFonts w:ascii="Arial" w:eastAsia="Times New Roman" w:hAnsi="Arial" w:cs="Arial"/>
          <w:sz w:val="24"/>
          <w:szCs w:val="20"/>
        </w:rPr>
      </w:pPr>
    </w:p>
    <w:p w:rsidR="00A26110" w:rsidRPr="009658C0" w:rsidRDefault="00A26110" w:rsidP="005733A7">
      <w:pPr>
        <w:autoSpaceDE w:val="0"/>
        <w:autoSpaceDN w:val="0"/>
        <w:adjustRightInd w:val="0"/>
        <w:spacing w:after="0" w:line="240" w:lineRule="auto"/>
        <w:ind w:left="360"/>
        <w:rPr>
          <w:rFonts w:ascii="Arial" w:eastAsia="Times New Roman" w:hAnsi="Arial" w:cs="Arial"/>
          <w:i/>
          <w:sz w:val="24"/>
          <w:szCs w:val="20"/>
        </w:rPr>
      </w:pPr>
      <w:r w:rsidRPr="009658C0">
        <w:rPr>
          <w:rFonts w:ascii="Arial" w:eastAsia="Times New Roman" w:hAnsi="Arial" w:cs="Arial"/>
          <w:i/>
          <w:sz w:val="24"/>
          <w:szCs w:val="20"/>
        </w:rPr>
        <w:t xml:space="preserve">Yes. At 4-H events there should be an array of food choices that would not only accommodate youth whose religions have restrictions but also allow for youth with food allergies to have choices. One way to plan that menu is to ask on application forms if there are any special dietary requirements necessary for participation in an event.  </w:t>
      </w:r>
    </w:p>
    <w:p w:rsidR="00A26110" w:rsidRPr="009658C0" w:rsidRDefault="00A26110" w:rsidP="00A26110">
      <w:pPr>
        <w:autoSpaceDE w:val="0"/>
        <w:autoSpaceDN w:val="0"/>
        <w:adjustRightInd w:val="0"/>
        <w:spacing w:after="0" w:line="240" w:lineRule="auto"/>
        <w:ind w:left="360" w:hanging="360"/>
        <w:rPr>
          <w:rFonts w:ascii="Arial" w:eastAsia="Times New Roman" w:hAnsi="Arial" w:cs="Arial"/>
          <w:sz w:val="24"/>
          <w:szCs w:val="20"/>
        </w:rPr>
      </w:pPr>
    </w:p>
    <w:p w:rsidR="00A26110" w:rsidRPr="009658C0" w:rsidRDefault="00A26110" w:rsidP="00A26110">
      <w:pPr>
        <w:autoSpaceDE w:val="0"/>
        <w:autoSpaceDN w:val="0"/>
        <w:adjustRightInd w:val="0"/>
        <w:spacing w:after="0" w:line="240" w:lineRule="auto"/>
        <w:rPr>
          <w:rFonts w:ascii="Arial" w:eastAsia="Times New Roman" w:hAnsi="Arial" w:cs="Arial"/>
          <w:sz w:val="24"/>
          <w:szCs w:val="20"/>
        </w:rPr>
      </w:pPr>
    </w:p>
    <w:p w:rsidR="00A26110" w:rsidRPr="009658C0" w:rsidRDefault="00A26110" w:rsidP="00A26110">
      <w:pPr>
        <w:autoSpaceDE w:val="0"/>
        <w:autoSpaceDN w:val="0"/>
        <w:adjustRightInd w:val="0"/>
        <w:spacing w:after="0" w:line="240" w:lineRule="auto"/>
        <w:rPr>
          <w:rFonts w:ascii="Arial" w:eastAsia="Times New Roman" w:hAnsi="Arial" w:cs="Arial"/>
          <w:sz w:val="24"/>
          <w:szCs w:val="20"/>
        </w:rPr>
      </w:pPr>
      <w:r w:rsidRPr="009658C0">
        <w:rPr>
          <w:rFonts w:ascii="Arial" w:eastAsia="Times New Roman" w:hAnsi="Arial" w:cs="Arial"/>
          <w:sz w:val="24"/>
          <w:szCs w:val="20"/>
        </w:rPr>
        <w:t>RESOURCES:</w:t>
      </w:r>
    </w:p>
    <w:p w:rsidR="00A26110" w:rsidRPr="009658C0" w:rsidRDefault="00A26110" w:rsidP="00A26110">
      <w:pPr>
        <w:autoSpaceDE w:val="0"/>
        <w:autoSpaceDN w:val="0"/>
        <w:adjustRightInd w:val="0"/>
        <w:spacing w:after="0" w:line="240" w:lineRule="auto"/>
        <w:rPr>
          <w:rFonts w:ascii="Arial" w:eastAsia="Times New Roman" w:hAnsi="Arial" w:cs="Arial"/>
          <w:sz w:val="24"/>
          <w:szCs w:val="20"/>
        </w:rPr>
      </w:pPr>
    </w:p>
    <w:p w:rsidR="00A26110" w:rsidRPr="009658C0" w:rsidRDefault="00A26110" w:rsidP="00A26110">
      <w:pPr>
        <w:autoSpaceDE w:val="0"/>
        <w:autoSpaceDN w:val="0"/>
        <w:adjustRightInd w:val="0"/>
        <w:spacing w:after="0" w:line="240" w:lineRule="auto"/>
        <w:rPr>
          <w:rFonts w:ascii="Arial" w:eastAsia="Times New Roman" w:hAnsi="Arial" w:cs="Arial"/>
          <w:sz w:val="24"/>
          <w:szCs w:val="20"/>
        </w:rPr>
      </w:pPr>
      <w:r w:rsidRPr="009658C0">
        <w:rPr>
          <w:rFonts w:ascii="Arial" w:eastAsia="Times New Roman" w:hAnsi="Arial" w:cs="Arial"/>
          <w:sz w:val="24"/>
          <w:szCs w:val="20"/>
        </w:rPr>
        <w:t xml:space="preserve">U.S. Department of Justice Pamphlet on Religious freedom, </w:t>
      </w:r>
    </w:p>
    <w:p w:rsidR="00A26110" w:rsidRPr="009658C0" w:rsidRDefault="002C02F4" w:rsidP="00A26110">
      <w:pPr>
        <w:autoSpaceDE w:val="0"/>
        <w:autoSpaceDN w:val="0"/>
        <w:adjustRightInd w:val="0"/>
        <w:spacing w:after="0" w:line="240" w:lineRule="auto"/>
        <w:rPr>
          <w:rFonts w:ascii="Arial" w:eastAsia="Times New Roman" w:hAnsi="Arial" w:cs="Arial"/>
          <w:sz w:val="24"/>
          <w:szCs w:val="20"/>
        </w:rPr>
      </w:pPr>
      <w:hyperlink r:id="rId9" w:history="1">
        <w:r w:rsidR="00A26110" w:rsidRPr="009658C0">
          <w:rPr>
            <w:rFonts w:ascii="Arial" w:eastAsia="Times New Roman" w:hAnsi="Arial" w:cs="Arial"/>
            <w:color w:val="0000FF"/>
            <w:sz w:val="24"/>
            <w:szCs w:val="20"/>
            <w:u w:val="single"/>
          </w:rPr>
          <w:t>http://www.usdoj.gov/crt/religdisc/religionphp</w:t>
        </w:r>
      </w:hyperlink>
    </w:p>
    <w:p w:rsidR="00A26110" w:rsidRPr="009658C0" w:rsidRDefault="00A26110" w:rsidP="00A26110">
      <w:pPr>
        <w:autoSpaceDE w:val="0"/>
        <w:autoSpaceDN w:val="0"/>
        <w:adjustRightInd w:val="0"/>
        <w:spacing w:after="0" w:line="240" w:lineRule="auto"/>
        <w:rPr>
          <w:rFonts w:ascii="Arial" w:eastAsia="Times New Roman" w:hAnsi="Arial" w:cs="Arial"/>
          <w:sz w:val="24"/>
          <w:szCs w:val="20"/>
        </w:rPr>
      </w:pPr>
    </w:p>
    <w:p w:rsidR="00A26110" w:rsidRDefault="00A26110" w:rsidP="00A26110">
      <w:pPr>
        <w:pStyle w:val="Default"/>
        <w:ind w:right="-900"/>
        <w:rPr>
          <w:rFonts w:ascii="Arial" w:hAnsi="Arial" w:cs="Arial"/>
          <w:color w:val="auto"/>
          <w:sz w:val="16"/>
          <w:szCs w:val="16"/>
        </w:rPr>
      </w:pPr>
      <w:r w:rsidRPr="009658C0">
        <w:rPr>
          <w:rFonts w:ascii="Arial" w:eastAsia="Times New Roman" w:hAnsi="Arial" w:cs="Arial"/>
          <w:color w:val="auto"/>
          <w:szCs w:val="20"/>
        </w:rPr>
        <w:t xml:space="preserve">Beliefnet.com a website that has introductory information for all major religions          </w:t>
      </w:r>
      <w:hyperlink r:id="rId10" w:history="1">
        <w:r w:rsidRPr="009658C0">
          <w:rPr>
            <w:rFonts w:ascii="Arial" w:eastAsia="Times New Roman" w:hAnsi="Arial" w:cs="Arial"/>
            <w:color w:val="0000FF"/>
            <w:szCs w:val="20"/>
            <w:u w:val="single"/>
          </w:rPr>
          <w:t>http://www.beliefnet.com</w:t>
        </w:r>
      </w:hyperlink>
    </w:p>
    <w:p w:rsidR="00484E89" w:rsidRDefault="00484E89" w:rsidP="00484E89">
      <w:pPr>
        <w:pStyle w:val="Default"/>
      </w:pPr>
    </w:p>
    <w:p w:rsidR="00820ED6" w:rsidRDefault="00820ED6" w:rsidP="00484E89">
      <w:pPr>
        <w:pStyle w:val="Default"/>
      </w:pPr>
    </w:p>
    <w:p w:rsidR="00820ED6" w:rsidRDefault="00820ED6" w:rsidP="00484E89">
      <w:pPr>
        <w:pStyle w:val="Default"/>
      </w:pPr>
    </w:p>
    <w:p w:rsidR="00277680" w:rsidRPr="00484E89" w:rsidRDefault="00277680" w:rsidP="00484E89">
      <w:pPr>
        <w:pStyle w:val="Default"/>
        <w:jc w:val="center"/>
        <w:rPr>
          <w:sz w:val="20"/>
          <w:szCs w:val="20"/>
        </w:rPr>
      </w:pPr>
    </w:p>
    <w:p w:rsidR="00277680" w:rsidRDefault="00277680" w:rsidP="00277680">
      <w:pPr>
        <w:pStyle w:val="Default"/>
        <w:ind w:left="-810" w:right="-900"/>
        <w:rPr>
          <w:rFonts w:ascii="Arial" w:hAnsi="Arial" w:cs="Arial"/>
          <w:color w:val="auto"/>
          <w:sz w:val="14"/>
          <w:szCs w:val="14"/>
        </w:rPr>
      </w:pPr>
    </w:p>
    <w:p w:rsidR="00277680" w:rsidRDefault="00277680" w:rsidP="00484E89">
      <w:pPr>
        <w:pStyle w:val="Default"/>
        <w:ind w:right="-900"/>
        <w:rPr>
          <w:rFonts w:ascii="Arial" w:hAnsi="Arial" w:cs="Arial"/>
          <w:color w:val="auto"/>
          <w:sz w:val="14"/>
          <w:szCs w:val="14"/>
        </w:rPr>
      </w:pPr>
    </w:p>
    <w:p w:rsidR="00820ED6" w:rsidRDefault="00820ED6" w:rsidP="00277680">
      <w:pPr>
        <w:pStyle w:val="Default"/>
        <w:ind w:left="-990" w:right="-900"/>
        <w:rPr>
          <w:rFonts w:ascii="Arial" w:hAnsi="Arial" w:cs="Arial"/>
          <w:color w:val="auto"/>
          <w:sz w:val="14"/>
          <w:szCs w:val="14"/>
        </w:rPr>
      </w:pPr>
    </w:p>
    <w:p w:rsidR="00820ED6" w:rsidRDefault="00820ED6" w:rsidP="00277680">
      <w:pPr>
        <w:pStyle w:val="Default"/>
        <w:ind w:left="-990" w:right="-900"/>
        <w:rPr>
          <w:rFonts w:ascii="Arial" w:hAnsi="Arial" w:cs="Arial"/>
          <w:color w:val="auto"/>
          <w:sz w:val="14"/>
          <w:szCs w:val="14"/>
        </w:rPr>
      </w:pPr>
    </w:p>
    <w:p w:rsidR="00820ED6" w:rsidRDefault="00820ED6" w:rsidP="00277680">
      <w:pPr>
        <w:pStyle w:val="Default"/>
        <w:ind w:left="-990" w:right="-900"/>
        <w:rPr>
          <w:rFonts w:ascii="Arial" w:hAnsi="Arial" w:cs="Arial"/>
          <w:color w:val="auto"/>
          <w:sz w:val="14"/>
          <w:szCs w:val="14"/>
        </w:rPr>
      </w:pPr>
    </w:p>
    <w:p w:rsidR="00820ED6" w:rsidRDefault="00820ED6" w:rsidP="00277680">
      <w:pPr>
        <w:pStyle w:val="Default"/>
        <w:ind w:left="-990" w:right="-900"/>
        <w:rPr>
          <w:rFonts w:ascii="Arial" w:hAnsi="Arial" w:cs="Arial"/>
          <w:color w:val="auto"/>
          <w:sz w:val="14"/>
          <w:szCs w:val="14"/>
        </w:rPr>
      </w:pPr>
    </w:p>
    <w:p w:rsidR="00D40244" w:rsidRDefault="00D40244" w:rsidP="00481B94">
      <w:pPr>
        <w:pStyle w:val="Default"/>
        <w:ind w:right="-900"/>
        <w:rPr>
          <w:rFonts w:ascii="Arial" w:hAnsi="Arial" w:cs="Arial"/>
          <w:color w:val="auto"/>
          <w:sz w:val="14"/>
          <w:szCs w:val="14"/>
        </w:rPr>
      </w:pPr>
    </w:p>
    <w:p w:rsidR="00D40244" w:rsidRDefault="00D40244" w:rsidP="00277680">
      <w:pPr>
        <w:pStyle w:val="Default"/>
        <w:ind w:left="-990" w:right="-900"/>
        <w:rPr>
          <w:rFonts w:ascii="Arial" w:hAnsi="Arial" w:cs="Arial"/>
          <w:color w:val="auto"/>
          <w:sz w:val="14"/>
          <w:szCs w:val="14"/>
        </w:rPr>
      </w:pPr>
    </w:p>
    <w:p w:rsidR="00D40244" w:rsidRDefault="00D40244" w:rsidP="00277680">
      <w:pPr>
        <w:pStyle w:val="Default"/>
        <w:ind w:left="-990" w:right="-900"/>
        <w:rPr>
          <w:rFonts w:ascii="Arial" w:hAnsi="Arial" w:cs="Arial"/>
          <w:color w:val="auto"/>
          <w:sz w:val="14"/>
          <w:szCs w:val="14"/>
        </w:rPr>
      </w:pPr>
    </w:p>
    <w:p w:rsidR="002C02F4" w:rsidRDefault="002C02F4" w:rsidP="002C02F4">
      <w:pPr>
        <w:pStyle w:val="Default"/>
        <w:ind w:left="-1080" w:right="-900"/>
        <w:rPr>
          <w:rFonts w:ascii="Arial" w:hAnsi="Arial" w:cs="Arial"/>
          <w:sz w:val="14"/>
          <w:szCs w:val="14"/>
        </w:rPr>
      </w:pPr>
      <w:bookmarkStart w:id="0" w:name="_GoBack"/>
      <w:r>
        <w:rPr>
          <w:rFonts w:ascii="Arial" w:hAnsi="Arial" w:cs="Arial"/>
          <w:sz w:val="14"/>
          <w:szCs w:val="14"/>
        </w:rPr>
        <w:t xml:space="preserve">It is the policy of the University </w:t>
      </w:r>
      <w:proofErr w:type="gramStart"/>
      <w:r>
        <w:rPr>
          <w:rFonts w:ascii="Arial" w:hAnsi="Arial" w:cs="Arial"/>
          <w:sz w:val="14"/>
          <w:szCs w:val="14"/>
        </w:rPr>
        <w:t>of</w:t>
      </w:r>
      <w:proofErr w:type="gramEnd"/>
      <w:r>
        <w:rPr>
          <w:rFonts w:ascii="Arial" w:hAnsi="Arial" w:cs="Arial"/>
          <w:sz w:val="14"/>
          <w:szCs w:val="14"/>
        </w:rPr>
        <w:t xml:space="preserve"> California (UC) and the UC Division of Agriculture &amp; Natural Resources not to engage in discrimination against or harassment of any person in any of its programs or activities</w:t>
      </w:r>
      <w:r>
        <w:t xml:space="preserve"> </w:t>
      </w:r>
      <w:r>
        <w:rPr>
          <w:rFonts w:ascii="Arial" w:hAnsi="Arial" w:cs="Arial"/>
          <w:sz w:val="14"/>
          <w:szCs w:val="14"/>
        </w:rPr>
        <w:t xml:space="preserve">(Complete nondiscrimination policy statement can be found at </w:t>
      </w:r>
      <w:hyperlink r:id="rId11" w:history="1">
        <w:r>
          <w:rPr>
            <w:rStyle w:val="Hyperlink"/>
            <w:rFonts w:ascii="Arial" w:hAnsi="Arial" w:cs="Arial"/>
            <w:sz w:val="14"/>
            <w:szCs w:val="14"/>
          </w:rPr>
          <w:t>http://ucanr.edu/sites/anrstaff/files/176836.doc</w:t>
        </w:r>
      </w:hyperlink>
      <w:r>
        <w:rPr>
          <w:rFonts w:ascii="Arial" w:hAnsi="Arial" w:cs="Arial"/>
          <w:sz w:val="14"/>
          <w:szCs w:val="14"/>
        </w:rPr>
        <w:t>). Inquiries regarding ANR’s nondiscrimination policies may be directed to Linda Marie Manton, Affirmative Action Contact, University of California, Davis, Agriculture and Natural Resources, 2801 Second Street, Davis, CA 95618, (530) 750-1318.</w:t>
      </w:r>
    </w:p>
    <w:bookmarkEnd w:id="0"/>
    <w:p w:rsidR="005A25E4" w:rsidRPr="00D51FF6" w:rsidRDefault="005A25E4" w:rsidP="005A25E4">
      <w:pPr>
        <w:pStyle w:val="Default"/>
        <w:ind w:left="-990" w:right="-900"/>
        <w:rPr>
          <w:rFonts w:ascii="Arial" w:hAnsi="Arial" w:cs="Arial"/>
          <w:sz w:val="14"/>
          <w:szCs w:val="14"/>
        </w:rPr>
      </w:pPr>
    </w:p>
    <w:sectPr w:rsidR="005A25E4" w:rsidRPr="00D51FF6" w:rsidSect="005D6B9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5A5" w:rsidRDefault="008365A5" w:rsidP="002726C8">
      <w:pPr>
        <w:spacing w:after="0" w:line="240" w:lineRule="auto"/>
      </w:pPr>
      <w:r>
        <w:separator/>
      </w:r>
    </w:p>
  </w:endnote>
  <w:endnote w:type="continuationSeparator" w:id="0">
    <w:p w:rsidR="008365A5" w:rsidRDefault="008365A5"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ronos Pro">
    <w:altName w:val="Arial"/>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B94" w:rsidRDefault="00481B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7DD" w:rsidRPr="003D27DD" w:rsidRDefault="005D6B9B" w:rsidP="005D6B9B">
    <w:pPr>
      <w:pStyle w:val="Footer"/>
      <w:jc w:val="center"/>
    </w:pPr>
    <w:r>
      <w:rPr>
        <w:noProof/>
      </w:rPr>
      <w:drawing>
        <wp:anchor distT="0" distB="0" distL="114300" distR="114300" simplePos="0" relativeHeight="251659264" behindDoc="0" locked="0" layoutInCell="1" allowOverlap="1" wp14:anchorId="7EC9D0C8" wp14:editId="1F5B8FD4">
          <wp:simplePos x="0" y="0"/>
          <wp:positionH relativeFrom="column">
            <wp:posOffset>-681990</wp:posOffset>
          </wp:positionH>
          <wp:positionV relativeFrom="paragraph">
            <wp:posOffset>-287020</wp:posOffset>
          </wp:positionV>
          <wp:extent cx="7269480" cy="721995"/>
          <wp:effectExtent l="0" t="0" r="7620" b="1905"/>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69480" cy="72199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B94" w:rsidRDefault="00481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5A5" w:rsidRDefault="008365A5" w:rsidP="002726C8">
      <w:pPr>
        <w:spacing w:after="0" w:line="240" w:lineRule="auto"/>
      </w:pPr>
      <w:r>
        <w:separator/>
      </w:r>
    </w:p>
  </w:footnote>
  <w:footnote w:type="continuationSeparator" w:id="0">
    <w:p w:rsidR="008365A5" w:rsidRDefault="008365A5" w:rsidP="0027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B94" w:rsidRDefault="00481B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E89" w:rsidRPr="00481B94" w:rsidRDefault="003D27DD" w:rsidP="009A6506">
    <w:pPr>
      <w:pStyle w:val="Header"/>
      <w:ind w:left="-270"/>
      <w:rPr>
        <w:rFonts w:ascii="Cronos Pro" w:hAnsi="Cronos Pro"/>
        <w:b/>
        <w:noProof/>
        <w:color w:val="FFFFFF" w:themeColor="background1"/>
        <w:sz w:val="32"/>
        <w:szCs w:val="32"/>
      </w:rPr>
    </w:pPr>
    <w:r w:rsidRPr="00481B94">
      <w:rPr>
        <w:rFonts w:ascii="Cronos Pro" w:hAnsi="Cronos Pro"/>
        <w:noProof/>
        <w:color w:val="FFFFFF" w:themeColor="background1"/>
        <w:sz w:val="32"/>
        <w:szCs w:val="32"/>
      </w:rPr>
      <w:drawing>
        <wp:anchor distT="0" distB="0" distL="114300" distR="114300" simplePos="0" relativeHeight="251658240" behindDoc="1" locked="0" layoutInCell="1" allowOverlap="1" wp14:anchorId="34878869" wp14:editId="4E88FDAF">
          <wp:simplePos x="0" y="0"/>
          <wp:positionH relativeFrom="column">
            <wp:posOffset>-532130</wp:posOffset>
          </wp:positionH>
          <wp:positionV relativeFrom="paragraph">
            <wp:posOffset>-203200</wp:posOffset>
          </wp:positionV>
          <wp:extent cx="7200900" cy="1317625"/>
          <wp:effectExtent l="1905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484E89" w:rsidRPr="00481B94">
      <w:rPr>
        <w:rFonts w:ascii="Cronos Pro" w:hAnsi="Cronos Pro"/>
        <w:b/>
        <w:noProof/>
        <w:color w:val="FFFFFF" w:themeColor="background1"/>
        <w:sz w:val="32"/>
        <w:szCs w:val="32"/>
      </w:rPr>
      <w:drawing>
        <wp:anchor distT="0" distB="0" distL="114300" distR="114300" simplePos="0" relativeHeight="251661312" behindDoc="1" locked="0" layoutInCell="1" allowOverlap="1" wp14:anchorId="7878FEBC" wp14:editId="54D15C2B">
          <wp:simplePos x="0" y="0"/>
          <wp:positionH relativeFrom="column">
            <wp:posOffset>-532130</wp:posOffset>
          </wp:positionH>
          <wp:positionV relativeFrom="paragraph">
            <wp:posOffset>-203200</wp:posOffset>
          </wp:positionV>
          <wp:extent cx="7200900" cy="1317625"/>
          <wp:effectExtent l="1905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A26110" w:rsidRPr="00481B94">
      <w:rPr>
        <w:rFonts w:ascii="Cronos Pro" w:hAnsi="Cronos Pro"/>
        <w:b/>
        <w:noProof/>
        <w:color w:val="FFFFFF" w:themeColor="background1"/>
        <w:sz w:val="32"/>
        <w:szCs w:val="32"/>
      </w:rPr>
      <w:t>4-H and Religion</w:t>
    </w:r>
    <w:r w:rsidR="00A26110" w:rsidRPr="00481B94">
      <w:rPr>
        <w:rFonts w:ascii="Cronos Pro" w:hAnsi="Cronos Pro"/>
        <w:b/>
        <w:noProof/>
        <w:color w:val="FFFFFF" w:themeColor="background1"/>
        <w:sz w:val="32"/>
        <w:szCs w:val="32"/>
      </w:rPr>
      <w:br/>
      <w:t>Frequently Asked Questions</w:t>
    </w:r>
  </w:p>
  <w:p w:rsidR="003D27DD" w:rsidRPr="00D81AEC" w:rsidRDefault="00820ED6" w:rsidP="008B126B">
    <w:pPr>
      <w:pStyle w:val="Header"/>
      <w:tabs>
        <w:tab w:val="clear" w:pos="4680"/>
        <w:tab w:val="clear" w:pos="9360"/>
        <w:tab w:val="center" w:pos="4635"/>
      </w:tabs>
      <w:spacing w:before="120"/>
      <w:ind w:left="-270"/>
      <w:rPr>
        <w:rFonts w:ascii="Cronos Pro" w:hAnsi="Cronos Pro"/>
        <w:i/>
        <w:color w:val="FFFFFF" w:themeColor="background1"/>
        <w:sz w:val="28"/>
      </w:rPr>
    </w:pPr>
    <w:r>
      <w:rPr>
        <w:rFonts w:ascii="Cronos Pro" w:hAnsi="Cronos Pro"/>
        <w:i/>
        <w:color w:val="FFFFFF" w:themeColor="background1"/>
        <w:sz w:val="28"/>
      </w:rPr>
      <w:t>5/2013</w:t>
    </w:r>
    <w:r w:rsidR="003D27DD">
      <w:rPr>
        <w:rFonts w:ascii="Cronos Pro" w:hAnsi="Cronos Pro"/>
        <w:i/>
        <w:color w:val="FFFFFF" w:themeColor="background1"/>
        <w:sz w:val="28"/>
      </w:rPr>
      <w:tab/>
    </w:r>
  </w:p>
  <w:p w:rsidR="003D27DD" w:rsidRPr="002726C8" w:rsidRDefault="003D27DD" w:rsidP="002726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B94" w:rsidRDefault="00481B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C2787"/>
    <w:multiLevelType w:val="hybridMultilevel"/>
    <w:tmpl w:val="73D65C36"/>
    <w:lvl w:ilvl="0" w:tplc="DE587FB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C8"/>
    <w:rsid w:val="00130DE5"/>
    <w:rsid w:val="00173453"/>
    <w:rsid w:val="001B6EE7"/>
    <w:rsid w:val="002726C8"/>
    <w:rsid w:val="00277680"/>
    <w:rsid w:val="002C02F4"/>
    <w:rsid w:val="002E3D27"/>
    <w:rsid w:val="003679D8"/>
    <w:rsid w:val="003D27DD"/>
    <w:rsid w:val="00481B94"/>
    <w:rsid w:val="00484E89"/>
    <w:rsid w:val="005311BE"/>
    <w:rsid w:val="005733A7"/>
    <w:rsid w:val="005A25E4"/>
    <w:rsid w:val="005D6B9B"/>
    <w:rsid w:val="007B6B98"/>
    <w:rsid w:val="00820ED6"/>
    <w:rsid w:val="008365A5"/>
    <w:rsid w:val="008455C5"/>
    <w:rsid w:val="0085148B"/>
    <w:rsid w:val="008B126B"/>
    <w:rsid w:val="009A6506"/>
    <w:rsid w:val="009B32C9"/>
    <w:rsid w:val="00A1224B"/>
    <w:rsid w:val="00A26110"/>
    <w:rsid w:val="00A34E77"/>
    <w:rsid w:val="00C31878"/>
    <w:rsid w:val="00D40244"/>
    <w:rsid w:val="00ED1C72"/>
    <w:rsid w:val="00FA78D3"/>
    <w:rsid w:val="00FD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nhideWhenUsed/>
    <w:rsid w:val="00277680"/>
    <w:rPr>
      <w:color w:val="0000FF"/>
      <w:u w:val="single"/>
    </w:rPr>
  </w:style>
  <w:style w:type="paragraph" w:customStyle="1" w:styleId="Default">
    <w:name w:val="Default"/>
    <w:basedOn w:val="Normal"/>
    <w:rsid w:val="00277680"/>
    <w:pPr>
      <w:autoSpaceDE w:val="0"/>
      <w:autoSpaceDN w:val="0"/>
      <w:spacing w:after="0" w:line="240" w:lineRule="auto"/>
    </w:pPr>
    <w:rPr>
      <w:rFonts w:ascii="Times New Roman" w:eastAsiaTheme="minorHAnsi" w:hAnsi="Times New Roman" w:cs="Times New Roman"/>
      <w:color w:val="000000"/>
      <w:sz w:val="24"/>
      <w:szCs w:val="24"/>
    </w:rPr>
  </w:style>
  <w:style w:type="character" w:styleId="FollowedHyperlink">
    <w:name w:val="FollowedHyperlink"/>
    <w:basedOn w:val="DefaultParagraphFont"/>
    <w:uiPriority w:val="99"/>
    <w:semiHidden/>
    <w:unhideWhenUsed/>
    <w:rsid w:val="005A25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nhideWhenUsed/>
    <w:rsid w:val="00277680"/>
    <w:rPr>
      <w:color w:val="0000FF"/>
      <w:u w:val="single"/>
    </w:rPr>
  </w:style>
  <w:style w:type="paragraph" w:customStyle="1" w:styleId="Default">
    <w:name w:val="Default"/>
    <w:basedOn w:val="Normal"/>
    <w:rsid w:val="00277680"/>
    <w:pPr>
      <w:autoSpaceDE w:val="0"/>
      <w:autoSpaceDN w:val="0"/>
      <w:spacing w:after="0" w:line="240" w:lineRule="auto"/>
    </w:pPr>
    <w:rPr>
      <w:rFonts w:ascii="Times New Roman" w:eastAsiaTheme="minorHAnsi" w:hAnsi="Times New Roman" w:cs="Times New Roman"/>
      <w:color w:val="000000"/>
      <w:sz w:val="24"/>
      <w:szCs w:val="24"/>
    </w:rPr>
  </w:style>
  <w:style w:type="character" w:styleId="FollowedHyperlink">
    <w:name w:val="FollowedHyperlink"/>
    <w:basedOn w:val="DefaultParagraphFont"/>
    <w:uiPriority w:val="99"/>
    <w:semiHidden/>
    <w:unhideWhenUsed/>
    <w:rsid w:val="005A25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60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canr.edu/sites/anrstaff/files/176836.doc"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eliefnet.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sdoj.gov/crt/religdisc/religionphp"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C7825-7961-44BE-B2FB-8D7D52A8E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Whitney Bell</cp:lastModifiedBy>
  <cp:revision>9</cp:revision>
  <cp:lastPrinted>2011-06-27T17:36:00Z</cp:lastPrinted>
  <dcterms:created xsi:type="dcterms:W3CDTF">2013-05-17T21:25:00Z</dcterms:created>
  <dcterms:modified xsi:type="dcterms:W3CDTF">2014-01-10T17:55:00Z</dcterms:modified>
</cp:coreProperties>
</file>